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3AD" w:rsidRPr="00EF43AD" w:rsidRDefault="00C06DDE" w:rsidP="00C06DD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HelveticaNeue-Black" w:hAnsi="Arial" w:cs="Arial"/>
          <w:b/>
          <w:sz w:val="28"/>
          <w:szCs w:val="28"/>
        </w:rPr>
      </w:pPr>
      <w:r>
        <w:rPr>
          <w:rFonts w:ascii="Arial" w:eastAsia="HelveticaNeue-Black" w:hAnsi="Arial" w:cs="Arial"/>
          <w:b/>
          <w:noProof/>
          <w:sz w:val="28"/>
          <w:szCs w:val="28"/>
          <w:lang w:val="en-ZA" w:eastAsia="en-ZA"/>
        </w:rPr>
        <w:pict>
          <v:rect id="_x0000_s1026" style="position:absolute;left:0;text-align:left;margin-left:591pt;margin-top:-48.75pt;width:78pt;height:1in;z-index:251658240">
            <v:textbox>
              <w:txbxContent>
                <w:p w:rsidR="00C06DDE" w:rsidRPr="00743CD0" w:rsidRDefault="00C06DDE">
                  <w:pPr>
                    <w:rPr>
                      <w:rFonts w:ascii="Arial" w:hAnsi="Arial" w:cs="Arial"/>
                      <w:sz w:val="24"/>
                      <w:szCs w:val="24"/>
                      <w:lang w:val="en-ZA"/>
                    </w:rPr>
                  </w:pPr>
                  <w:r w:rsidRPr="00743CD0">
                    <w:rPr>
                      <w:rFonts w:ascii="Arial" w:hAnsi="Arial" w:cs="Arial"/>
                      <w:sz w:val="24"/>
                      <w:szCs w:val="24"/>
                      <w:lang w:val="en-ZA"/>
                    </w:rPr>
                    <w:t>COMPANY NAME / LOGO</w:t>
                  </w:r>
                </w:p>
              </w:txbxContent>
            </v:textbox>
          </v:rect>
        </w:pict>
      </w:r>
      <w:r>
        <w:rPr>
          <w:rFonts w:ascii="Arial" w:eastAsia="HelveticaNeue-Black" w:hAnsi="Arial" w:cs="Arial"/>
          <w:b/>
          <w:sz w:val="28"/>
          <w:szCs w:val="28"/>
        </w:rPr>
        <w:t xml:space="preserve">INSPECTION REGISTER:  </w:t>
      </w:r>
      <w:r w:rsidR="00EF43AD" w:rsidRPr="00EF43AD">
        <w:rPr>
          <w:rFonts w:ascii="Arial" w:eastAsia="HelveticaNeue-Black" w:hAnsi="Arial" w:cs="Arial"/>
          <w:b/>
          <w:sz w:val="28"/>
          <w:szCs w:val="28"/>
        </w:rPr>
        <w:t xml:space="preserve">FALL ARREST SYSTEM </w:t>
      </w:r>
    </w:p>
    <w:p w:rsidR="00EF43AD" w:rsidRPr="00EF43AD" w:rsidRDefault="00EF43AD" w:rsidP="00EF43AD">
      <w:pPr>
        <w:autoSpaceDE w:val="0"/>
        <w:autoSpaceDN w:val="0"/>
        <w:adjustRightInd w:val="0"/>
        <w:spacing w:after="0" w:line="240" w:lineRule="auto"/>
        <w:rPr>
          <w:rFonts w:ascii="Arial" w:eastAsia="HelveticaNeue-Black" w:hAnsi="Arial" w:cs="Arial"/>
          <w:sz w:val="28"/>
          <w:szCs w:val="28"/>
        </w:rPr>
      </w:pPr>
    </w:p>
    <w:p w:rsidR="00EF43AD" w:rsidRDefault="00365591" w:rsidP="00EF43AD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0"/>
          <w:szCs w:val="20"/>
        </w:rPr>
      </w:pPr>
      <w:r>
        <w:rPr>
          <w:rFonts w:ascii="Arial" w:eastAsia="TimesNewRomanPSMT" w:hAnsi="Arial" w:cs="Arial"/>
          <w:sz w:val="20"/>
          <w:szCs w:val="20"/>
        </w:rPr>
        <w:t xml:space="preserve">NOTE: </w:t>
      </w:r>
      <w:r w:rsidR="00C06DDE">
        <w:rPr>
          <w:rFonts w:ascii="Arial" w:eastAsia="TimesNewRomanPSMT" w:hAnsi="Arial" w:cs="Arial"/>
          <w:sz w:val="20"/>
          <w:szCs w:val="20"/>
        </w:rPr>
        <w:t xml:space="preserve">Indicate </w:t>
      </w:r>
      <w:r w:rsidR="00EF43AD" w:rsidRPr="00EF43AD">
        <w:rPr>
          <w:rFonts w:ascii="Arial" w:eastAsia="TimesNewRomanPSMT" w:hAnsi="Arial" w:cs="Arial"/>
          <w:sz w:val="20"/>
          <w:szCs w:val="20"/>
        </w:rPr>
        <w:t>yes</w:t>
      </w:r>
      <w:r>
        <w:rPr>
          <w:rFonts w:ascii="Arial" w:eastAsia="TimesNewRomanPSMT" w:hAnsi="Arial" w:cs="Arial"/>
          <w:sz w:val="20"/>
          <w:szCs w:val="20"/>
        </w:rPr>
        <w:t>/no to all applicable questions</w:t>
      </w:r>
    </w:p>
    <w:p w:rsidR="00EF43AD" w:rsidRPr="00EF43AD" w:rsidRDefault="00EF43AD" w:rsidP="00EF43AD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8292"/>
        <w:gridCol w:w="617"/>
        <w:gridCol w:w="653"/>
        <w:gridCol w:w="618"/>
        <w:gridCol w:w="652"/>
        <w:gridCol w:w="617"/>
        <w:gridCol w:w="555"/>
        <w:gridCol w:w="617"/>
        <w:gridCol w:w="555"/>
      </w:tblGrid>
      <w:tr w:rsidR="005851EE" w:rsidRPr="00EF43AD" w:rsidTr="005851EE">
        <w:tc>
          <w:tcPr>
            <w:tcW w:w="8292" w:type="dxa"/>
            <w:tcBorders>
              <w:right w:val="single" w:sz="4" w:space="0" w:color="auto"/>
            </w:tcBorders>
          </w:tcPr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tcBorders>
              <w:left w:val="single" w:sz="4" w:space="0" w:color="auto"/>
            </w:tcBorders>
          </w:tcPr>
          <w:p w:rsidR="005851EE" w:rsidRPr="00EF43AD" w:rsidRDefault="005851EE" w:rsidP="00C06DDE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270" w:type="dxa"/>
            <w:gridSpan w:val="2"/>
            <w:tcBorders>
              <w:left w:val="single" w:sz="4" w:space="0" w:color="auto"/>
            </w:tcBorders>
          </w:tcPr>
          <w:p w:rsidR="005851EE" w:rsidRDefault="005851EE" w:rsidP="00C06DDE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172" w:type="dxa"/>
            <w:gridSpan w:val="2"/>
            <w:tcBorders>
              <w:left w:val="single" w:sz="4" w:space="0" w:color="auto"/>
            </w:tcBorders>
          </w:tcPr>
          <w:p w:rsidR="005851EE" w:rsidRDefault="005851EE" w:rsidP="00C06DDE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172" w:type="dxa"/>
            <w:gridSpan w:val="2"/>
            <w:tcBorders>
              <w:left w:val="single" w:sz="4" w:space="0" w:color="auto"/>
            </w:tcBorders>
          </w:tcPr>
          <w:p w:rsidR="005851EE" w:rsidRDefault="005851EE" w:rsidP="00C06DDE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DATE</w:t>
            </w:r>
          </w:p>
        </w:tc>
      </w:tr>
      <w:tr w:rsidR="008A6365" w:rsidRPr="00EF43AD" w:rsidTr="00052999">
        <w:tc>
          <w:tcPr>
            <w:tcW w:w="8292" w:type="dxa"/>
            <w:tcBorders>
              <w:right w:val="single" w:sz="4" w:space="0" w:color="auto"/>
            </w:tcBorders>
          </w:tcPr>
          <w:p w:rsidR="008A6365" w:rsidRPr="00EF43AD" w:rsidRDefault="008A6365" w:rsidP="00480FA6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tcBorders>
              <w:left w:val="single" w:sz="4" w:space="0" w:color="auto"/>
            </w:tcBorders>
          </w:tcPr>
          <w:p w:rsidR="008A6365" w:rsidRDefault="008A6365" w:rsidP="00C06DDE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tcBorders>
              <w:left w:val="single" w:sz="4" w:space="0" w:color="auto"/>
            </w:tcBorders>
          </w:tcPr>
          <w:p w:rsidR="008A6365" w:rsidRDefault="008A6365" w:rsidP="00C06DDE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left w:val="single" w:sz="4" w:space="0" w:color="auto"/>
            </w:tcBorders>
          </w:tcPr>
          <w:p w:rsidR="008A6365" w:rsidRDefault="008A6365" w:rsidP="00C06DDE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left w:val="single" w:sz="4" w:space="0" w:color="auto"/>
            </w:tcBorders>
          </w:tcPr>
          <w:p w:rsidR="008A6365" w:rsidRDefault="008A6365" w:rsidP="00C06DDE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</w:tr>
      <w:tr w:rsidR="005851EE" w:rsidRPr="00EF43AD" w:rsidTr="005851EE">
        <w:tc>
          <w:tcPr>
            <w:tcW w:w="8292" w:type="dxa"/>
            <w:tcBorders>
              <w:right w:val="single" w:sz="4" w:space="0" w:color="auto"/>
            </w:tcBorders>
          </w:tcPr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5851EE" w:rsidRPr="00EF43AD" w:rsidRDefault="005851EE" w:rsidP="00A002D6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5851EE" w:rsidRPr="00EF43AD" w:rsidRDefault="005851EE" w:rsidP="00A002D6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18" w:type="dxa"/>
            <w:tcBorders>
              <w:left w:val="single" w:sz="4" w:space="0" w:color="auto"/>
            </w:tcBorders>
          </w:tcPr>
          <w:p w:rsidR="005851EE" w:rsidRPr="00EF43AD" w:rsidRDefault="005851EE" w:rsidP="00376D2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5851EE" w:rsidRPr="00EF43AD" w:rsidRDefault="005851EE" w:rsidP="00376D2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Default="005851EE" w:rsidP="00A002D6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Default="005851EE" w:rsidP="00A002D6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Default="005851EE" w:rsidP="00A002D6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Default="005851EE" w:rsidP="00A002D6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743CD0" w:rsidRPr="00EF43AD" w:rsidTr="005851EE">
        <w:tc>
          <w:tcPr>
            <w:tcW w:w="8292" w:type="dxa"/>
            <w:tcBorders>
              <w:right w:val="single" w:sz="4" w:space="0" w:color="auto"/>
            </w:tcBorders>
          </w:tcPr>
          <w:p w:rsidR="00743CD0" w:rsidRPr="00EF43AD" w:rsidRDefault="00743CD0" w:rsidP="00480FA6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 w:rsidRPr="00EF43AD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Anchorage points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743CD0" w:rsidRDefault="00743CD0" w:rsidP="00A002D6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743CD0" w:rsidRDefault="00743CD0" w:rsidP="00A002D6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left w:val="single" w:sz="4" w:space="0" w:color="auto"/>
            </w:tcBorders>
          </w:tcPr>
          <w:p w:rsidR="00743CD0" w:rsidRDefault="00743CD0" w:rsidP="00376D2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743CD0" w:rsidRDefault="00743CD0" w:rsidP="00376D2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743CD0" w:rsidRDefault="00743CD0" w:rsidP="00A002D6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743CD0" w:rsidRDefault="00743CD0" w:rsidP="00A002D6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743CD0" w:rsidRDefault="00743CD0" w:rsidP="00A002D6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743CD0" w:rsidRDefault="00743CD0" w:rsidP="00A002D6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</w:tr>
      <w:tr w:rsidR="005851EE" w:rsidRPr="00EF43AD" w:rsidTr="005851EE">
        <w:trPr>
          <w:trHeight w:val="470"/>
        </w:trPr>
        <w:tc>
          <w:tcPr>
            <w:tcW w:w="82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1. Do workers know appropriate anchorage points for each task that requires a fall-arrest or</w:t>
            </w:r>
          </w:p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proofErr w:type="gramStart"/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restraint</w:t>
            </w:r>
            <w:proofErr w:type="gramEnd"/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 xml:space="preserve"> system?</w:t>
            </w: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376D2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376D2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5851EE" w:rsidRPr="00EF43AD" w:rsidTr="005851EE">
        <w:trPr>
          <w:trHeight w:val="568"/>
        </w:trPr>
        <w:tc>
          <w:tcPr>
            <w:tcW w:w="82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2. Are all anchorage points stable, substantial, and have sufficient strength to withstand twice the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potential impact energy of the free-fall?</w:t>
            </w: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376D2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376D2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5851EE" w:rsidRPr="00EF43AD" w:rsidTr="005851EE">
        <w:trPr>
          <w:trHeight w:val="470"/>
        </w:trPr>
        <w:tc>
          <w:tcPr>
            <w:tcW w:w="82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3. Are all anchorage points for body harness located at shoulder height?</w:t>
            </w:r>
          </w:p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Are anchorage points for self-retracting lifeline located overhead</w:t>
            </w: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376D2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376D2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5851EE" w:rsidRPr="00EF43AD" w:rsidTr="005851EE">
        <w:tc>
          <w:tcPr>
            <w:tcW w:w="8292" w:type="dxa"/>
            <w:tcBorders>
              <w:right w:val="single" w:sz="4" w:space="0" w:color="auto"/>
            </w:tcBorders>
          </w:tcPr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4. Can a worker move from one station to another or climb up and down without exposure to a fall?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left w:val="single" w:sz="4" w:space="0" w:color="auto"/>
            </w:tcBorders>
          </w:tcPr>
          <w:p w:rsidR="005851EE" w:rsidRPr="00EF43AD" w:rsidRDefault="005851EE" w:rsidP="00376D2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5851EE" w:rsidRPr="00EF43AD" w:rsidRDefault="005851EE" w:rsidP="00376D2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5851EE" w:rsidRPr="00EF43AD" w:rsidTr="005851EE">
        <w:trPr>
          <w:trHeight w:val="760"/>
        </w:trPr>
        <w:tc>
          <w:tcPr>
            <w:tcW w:w="82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5. If the lifeline, lanyard, or self-retracting lifeline is not permanently attached to an anchorage point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at the elevated work area, is the first worker up or the last worker down protected while climbing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and traversing?</w:t>
            </w: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376D2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376D2C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5851EE" w:rsidRPr="00EF43AD" w:rsidTr="005851EE">
        <w:tc>
          <w:tcPr>
            <w:tcW w:w="8292" w:type="dxa"/>
            <w:tcBorders>
              <w:right w:val="single" w:sz="4" w:space="0" w:color="auto"/>
            </w:tcBorders>
          </w:tcPr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 w:rsidRPr="00EF43AD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 xml:space="preserve">Vertical Lifelines 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18" w:type="dxa"/>
            <w:tcBorders>
              <w:left w:val="single" w:sz="4" w:space="0" w:color="auto"/>
            </w:tcBorders>
          </w:tcPr>
          <w:p w:rsidR="005851EE" w:rsidRPr="00EF43AD" w:rsidRDefault="005851EE" w:rsidP="00376D2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5851EE" w:rsidRPr="00EF43AD" w:rsidRDefault="005851EE" w:rsidP="00376D2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Pr="00EF43AD" w:rsidRDefault="005851EE" w:rsidP="00376D2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Pr="00EF43AD" w:rsidRDefault="005851EE" w:rsidP="00376D2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Pr="00EF43AD" w:rsidRDefault="005851EE" w:rsidP="00376D2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Pr="00EF43AD" w:rsidRDefault="005851EE" w:rsidP="00376D2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5851EE" w:rsidRPr="00EF43AD" w:rsidTr="005851EE">
        <w:tc>
          <w:tcPr>
            <w:tcW w:w="8292" w:type="dxa"/>
            <w:tcBorders>
              <w:right w:val="single" w:sz="4" w:space="0" w:color="auto"/>
            </w:tcBorders>
          </w:tcPr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1. Does the lifeline have a minimum breaking strength of 5,000 pounds? (2-258 kg)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5851EE" w:rsidRPr="00EF43AD" w:rsidTr="005851EE">
        <w:tc>
          <w:tcPr>
            <w:tcW w:w="8292" w:type="dxa"/>
            <w:tcBorders>
              <w:right w:val="single" w:sz="4" w:space="0" w:color="auto"/>
            </w:tcBorders>
          </w:tcPr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2. Is the lifeline protected from abrasive or cutting edges?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5851EE" w:rsidRPr="00EF43AD" w:rsidTr="005851EE">
        <w:tc>
          <w:tcPr>
            <w:tcW w:w="8292" w:type="dxa"/>
            <w:tcBorders>
              <w:right w:val="single" w:sz="4" w:space="0" w:color="auto"/>
            </w:tcBorders>
          </w:tcPr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3. Does the system provide fall protection as the worker connects to and releases from the lifeline?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5851EE" w:rsidRPr="00EF43AD" w:rsidTr="005851EE">
        <w:trPr>
          <w:trHeight w:val="470"/>
        </w:trPr>
        <w:tc>
          <w:tcPr>
            <w:tcW w:w="82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4. Is the lifeline arranged so workers never have to hold it for balance?</w:t>
            </w:r>
          </w:p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(A lifeline should never be used for balance)</w:t>
            </w: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5851EE" w:rsidRPr="00EF43AD" w:rsidTr="005851EE">
        <w:tc>
          <w:tcPr>
            <w:tcW w:w="8292" w:type="dxa"/>
            <w:tcBorders>
              <w:right w:val="single" w:sz="4" w:space="0" w:color="auto"/>
            </w:tcBorders>
          </w:tcPr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5. Is the vertical segment integrated with horizontal segment to provide continuous fall protection?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5851EE" w:rsidRPr="00EF43AD" w:rsidTr="005851EE">
        <w:tc>
          <w:tcPr>
            <w:tcW w:w="8292" w:type="dxa"/>
            <w:tcBorders>
              <w:right w:val="single" w:sz="4" w:space="0" w:color="auto"/>
            </w:tcBorders>
          </w:tcPr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 w:rsidRPr="00EF43AD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 xml:space="preserve">Fall arresters 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18" w:type="dxa"/>
            <w:tcBorders>
              <w:left w:val="single" w:sz="4" w:space="0" w:color="auto"/>
            </w:tcBorders>
          </w:tcPr>
          <w:p w:rsidR="005851EE" w:rsidRPr="00EF43AD" w:rsidRDefault="005851EE" w:rsidP="00376D2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5851EE" w:rsidRPr="00EF43AD" w:rsidRDefault="005851EE" w:rsidP="00376D2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Pr="00EF43AD" w:rsidRDefault="005851EE" w:rsidP="00376D2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Pr="00EF43AD" w:rsidRDefault="005851EE" w:rsidP="00376D2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Pr="00EF43AD" w:rsidRDefault="005851EE" w:rsidP="00376D2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Pr="00EF43AD" w:rsidRDefault="005851EE" w:rsidP="00376D2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5851EE" w:rsidRPr="00EF43AD" w:rsidTr="005851EE">
        <w:tc>
          <w:tcPr>
            <w:tcW w:w="8292" w:type="dxa"/>
            <w:tcBorders>
              <w:right w:val="single" w:sz="4" w:space="0" w:color="auto"/>
            </w:tcBorders>
          </w:tcPr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1. Is the fall arrester compatible with the lifeline on which it is to be installed or operated?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5851EE" w:rsidRPr="00EF43AD" w:rsidTr="005851EE">
        <w:tc>
          <w:tcPr>
            <w:tcW w:w="8292" w:type="dxa"/>
            <w:tcBorders>
              <w:right w:val="single" w:sz="4" w:space="0" w:color="auto"/>
            </w:tcBorders>
          </w:tcPr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2. Is the fall arrester in operational condition?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5851EE" w:rsidRPr="00EF43AD" w:rsidTr="005851EE">
        <w:trPr>
          <w:trHeight w:val="528"/>
        </w:trPr>
        <w:tc>
          <w:tcPr>
            <w:tcW w:w="82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3. Is the fall arrester equipped with changeover lever that allows it to become a stationary anchor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on the lifeline?</w:t>
            </w: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5851EE" w:rsidRPr="00EF43AD" w:rsidTr="005851EE">
        <w:trPr>
          <w:trHeight w:val="470"/>
        </w:trPr>
        <w:tc>
          <w:tcPr>
            <w:tcW w:w="82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4. Is the fall arrester equipment with locking mechanism that prevents unintentional opening of</w:t>
            </w:r>
          </w:p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proofErr w:type="gramStart"/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the</w:t>
            </w:r>
            <w:proofErr w:type="gramEnd"/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 xml:space="preserve"> device and subsequent disengagement from the lifeline?</w:t>
            </w: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5851EE" w:rsidRPr="00EF43AD" w:rsidTr="005851EE">
        <w:trPr>
          <w:trHeight w:val="501"/>
        </w:trPr>
        <w:tc>
          <w:tcPr>
            <w:tcW w:w="82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EF43AD">
              <w:rPr>
                <w:rFonts w:ascii="Arial" w:eastAsia="TimesNewRomanPSMT" w:hAnsi="Arial" w:cs="Arial"/>
                <w:sz w:val="20"/>
                <w:szCs w:val="20"/>
              </w:rPr>
              <w:lastRenderedPageBreak/>
              <w:t>5. Is the fall arrester’s “up’ direction marked properly so that the equipment can be attached to the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line correctly?</w:t>
            </w: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5851EE" w:rsidRPr="00EF43AD" w:rsidTr="005851EE">
        <w:tc>
          <w:tcPr>
            <w:tcW w:w="8292" w:type="dxa"/>
            <w:tcBorders>
              <w:right w:val="single" w:sz="4" w:space="0" w:color="auto"/>
            </w:tcBorders>
          </w:tcPr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6. Is the fall arrester included in a regular maintenance program?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5851EE" w:rsidRPr="00EF43AD" w:rsidTr="005851EE">
        <w:tc>
          <w:tcPr>
            <w:tcW w:w="8292" w:type="dxa"/>
            <w:tcBorders>
              <w:right w:val="single" w:sz="4" w:space="0" w:color="auto"/>
            </w:tcBorders>
          </w:tcPr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 w:rsidRPr="00EF43AD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 xml:space="preserve">Horizontal lifeline 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18" w:type="dxa"/>
            <w:tcBorders>
              <w:left w:val="single" w:sz="4" w:space="0" w:color="auto"/>
            </w:tcBorders>
          </w:tcPr>
          <w:p w:rsidR="005851EE" w:rsidRPr="00EF43AD" w:rsidRDefault="005851EE" w:rsidP="00376D2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5851EE" w:rsidRPr="00EF43AD" w:rsidRDefault="005851EE" w:rsidP="00376D2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Pr="00EF43AD" w:rsidRDefault="005851EE" w:rsidP="00376D2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Pr="00EF43AD" w:rsidRDefault="005851EE" w:rsidP="00376D2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Pr="00EF43AD" w:rsidRDefault="005851EE" w:rsidP="00376D2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Pr="00EF43AD" w:rsidRDefault="005851EE" w:rsidP="00376D2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5851EE" w:rsidRPr="00EF43AD" w:rsidTr="005851EE">
        <w:tc>
          <w:tcPr>
            <w:tcW w:w="8292" w:type="dxa"/>
            <w:tcBorders>
              <w:right w:val="single" w:sz="4" w:space="0" w:color="auto"/>
            </w:tcBorders>
          </w:tcPr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1. Has the entire horizontal lifeline system been designed and approved by a competent person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5851EE" w:rsidRPr="00EF43AD" w:rsidTr="005851EE">
        <w:trPr>
          <w:trHeight w:val="470"/>
        </w:trPr>
        <w:tc>
          <w:tcPr>
            <w:tcW w:w="82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2. Have the anchorages to which the lifeline is attached been designed and specifically for a</w:t>
            </w:r>
          </w:p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proofErr w:type="gramStart"/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horizontal</w:t>
            </w:r>
            <w:proofErr w:type="gramEnd"/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 xml:space="preserve"> lifeline?</w:t>
            </w: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5851EE" w:rsidRPr="00EF43AD" w:rsidTr="005851EE">
        <w:tc>
          <w:tcPr>
            <w:tcW w:w="8292" w:type="dxa"/>
            <w:tcBorders>
              <w:right w:val="single" w:sz="4" w:space="0" w:color="auto"/>
            </w:tcBorders>
          </w:tcPr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3. Has the designer of the system approved the number of workers who will be using it?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5851EE" w:rsidRPr="00EF43AD" w:rsidTr="005851EE">
        <w:tc>
          <w:tcPr>
            <w:tcW w:w="8292" w:type="dxa"/>
            <w:tcBorders>
              <w:right w:val="single" w:sz="4" w:space="0" w:color="auto"/>
            </w:tcBorders>
          </w:tcPr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4. Is the rope or cable free from signs of wear or abrasion?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5851EE" w:rsidRPr="00EF43AD" w:rsidTr="005851EE">
        <w:tc>
          <w:tcPr>
            <w:tcW w:w="8292" w:type="dxa"/>
            <w:tcBorders>
              <w:right w:val="single" w:sz="4" w:space="0" w:color="auto"/>
            </w:tcBorders>
          </w:tcPr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5. Does the rope or cable have the required initial sag?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5851EE" w:rsidRPr="00EF43AD" w:rsidTr="005851EE">
        <w:trPr>
          <w:trHeight w:val="470"/>
        </w:trPr>
        <w:tc>
          <w:tcPr>
            <w:tcW w:w="82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6. Have the workers been warned about potential falls?</w:t>
            </w:r>
          </w:p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Have the clearances been checked?</w:t>
            </w: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5851EE" w:rsidRPr="00EF43AD" w:rsidTr="005851EE">
        <w:trPr>
          <w:trHeight w:val="470"/>
        </w:trPr>
        <w:tc>
          <w:tcPr>
            <w:tcW w:w="82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7. Is the hardware riding on the horizontal lifeline made of steel?</w:t>
            </w:r>
          </w:p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(</w:t>
            </w:r>
            <w:proofErr w:type="spellStart"/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Aluminium</w:t>
            </w:r>
            <w:proofErr w:type="spellEnd"/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 xml:space="preserve"> is not permitted because it wears excessively)</w:t>
            </w: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5851EE" w:rsidRPr="00EF43AD" w:rsidTr="005851EE">
        <w:tc>
          <w:tcPr>
            <w:tcW w:w="8292" w:type="dxa"/>
            <w:tcBorders>
              <w:right w:val="single" w:sz="4" w:space="0" w:color="auto"/>
            </w:tcBorders>
          </w:tcPr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 w:rsidRPr="00EF43AD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 xml:space="preserve">Lanyards 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18" w:type="dxa"/>
            <w:tcBorders>
              <w:left w:val="single" w:sz="4" w:space="0" w:color="auto"/>
            </w:tcBorders>
          </w:tcPr>
          <w:p w:rsidR="005851EE" w:rsidRPr="00EF43AD" w:rsidRDefault="005851EE" w:rsidP="00376D2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5851EE" w:rsidRPr="00EF43AD" w:rsidRDefault="005851EE" w:rsidP="00376D2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Pr="00EF43AD" w:rsidRDefault="005851EE" w:rsidP="00376D2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Pr="00EF43AD" w:rsidRDefault="005851EE" w:rsidP="00376D2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Pr="00EF43AD" w:rsidRDefault="005851EE" w:rsidP="00376D2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Pr="00EF43AD" w:rsidRDefault="005851EE" w:rsidP="00376D2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5851EE" w:rsidRPr="00EF43AD" w:rsidTr="005851EE">
        <w:tc>
          <w:tcPr>
            <w:tcW w:w="8292" w:type="dxa"/>
            <w:tcBorders>
              <w:right w:val="single" w:sz="4" w:space="0" w:color="auto"/>
            </w:tcBorders>
          </w:tcPr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1. Is the lanyard length as short as necessary and in no case greater than 6 feet? (1,8 m)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5851EE" w:rsidRPr="00EF43AD" w:rsidTr="005851EE">
        <w:trPr>
          <w:trHeight w:val="502"/>
        </w:trPr>
        <w:tc>
          <w:tcPr>
            <w:tcW w:w="82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5851EE" w:rsidRPr="00EF43AD" w:rsidRDefault="005851EE" w:rsidP="002137E4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2. Are manually adjustable lanyards used when it is desirable to be able to take slack out of the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lanyard?</w:t>
            </w: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5851EE" w:rsidRPr="00EF43AD" w:rsidTr="005851EE">
        <w:tc>
          <w:tcPr>
            <w:tcW w:w="8292" w:type="dxa"/>
            <w:tcBorders>
              <w:right w:val="single" w:sz="4" w:space="0" w:color="auto"/>
            </w:tcBorders>
          </w:tcPr>
          <w:p w:rsidR="005851EE" w:rsidRPr="00EF43AD" w:rsidRDefault="005851EE" w:rsidP="00480FA6">
            <w:pPr>
              <w:rPr>
                <w:rFonts w:ascii="Arial" w:eastAsia="TimesNewRomanPSMT" w:hAnsi="Arial" w:cs="Arial"/>
                <w:sz w:val="20"/>
                <w:szCs w:val="20"/>
              </w:rPr>
            </w:pPr>
            <w:r w:rsidRPr="00EF43AD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 xml:space="preserve">Lanyards 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5851EE" w:rsidRPr="002137E4" w:rsidRDefault="005851EE" w:rsidP="00EF43AD">
            <w:pPr>
              <w:rPr>
                <w:rFonts w:ascii="Arial" w:eastAsia="TimesNewRomanPSMT" w:hAnsi="Arial" w:cs="Arial"/>
                <w:b/>
                <w:sz w:val="20"/>
                <w:szCs w:val="20"/>
              </w:rPr>
            </w:pPr>
            <w:r w:rsidRPr="002137E4">
              <w:rPr>
                <w:rFonts w:ascii="Arial" w:eastAsia="TimesNewRomanPSMT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5851EE" w:rsidRPr="002137E4" w:rsidRDefault="005851EE" w:rsidP="00EF43AD">
            <w:pPr>
              <w:rPr>
                <w:rFonts w:ascii="Arial" w:eastAsia="TimesNewRomanPSMT" w:hAnsi="Arial" w:cs="Arial"/>
                <w:b/>
                <w:sz w:val="20"/>
                <w:szCs w:val="20"/>
              </w:rPr>
            </w:pPr>
            <w:r w:rsidRPr="002137E4">
              <w:rPr>
                <w:rFonts w:ascii="Arial" w:eastAsia="TimesNewRomanPSMT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618" w:type="dxa"/>
            <w:tcBorders>
              <w:left w:val="single" w:sz="4" w:space="0" w:color="auto"/>
            </w:tcBorders>
          </w:tcPr>
          <w:p w:rsidR="005851EE" w:rsidRPr="00EF43AD" w:rsidRDefault="005851EE" w:rsidP="00376D2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5851EE" w:rsidRPr="00EF43AD" w:rsidRDefault="005851EE" w:rsidP="00376D2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Pr="00EF43AD" w:rsidRDefault="005851EE" w:rsidP="00376D2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Pr="00EF43AD" w:rsidRDefault="005851EE" w:rsidP="00376D2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Pr="00EF43AD" w:rsidRDefault="005851EE" w:rsidP="00376D2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Pr="00EF43AD" w:rsidRDefault="005851EE" w:rsidP="00376D2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5851EE" w:rsidRPr="00EF43AD" w:rsidTr="005851EE">
        <w:trPr>
          <w:trHeight w:val="470"/>
        </w:trPr>
        <w:tc>
          <w:tcPr>
            <w:tcW w:w="82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3. Does the lanyard have a shock – absorbing to limit the arresting forces to 500-600 pounds?</w:t>
            </w:r>
          </w:p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(227-272 kilograms)</w:t>
            </w: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5851EE" w:rsidRPr="00EF43AD" w:rsidTr="005851EE">
        <w:trPr>
          <w:trHeight w:val="553"/>
        </w:trPr>
        <w:tc>
          <w:tcPr>
            <w:tcW w:w="82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4. If the lanyard has a shock absorber, is it obvious to the user that the shock absorber has been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deployed? (Is there a warning label, broken pouch, etc.)</w:t>
            </w: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5851EE" w:rsidRPr="00EF43AD" w:rsidTr="005851EE">
        <w:trPr>
          <w:trHeight w:val="470"/>
        </w:trPr>
        <w:tc>
          <w:tcPr>
            <w:tcW w:w="8292" w:type="dxa"/>
            <w:tcBorders>
              <w:right w:val="single" w:sz="4" w:space="0" w:color="auto"/>
            </w:tcBorders>
          </w:tcPr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5. Have you prohibited tying of knots from the lanyard to the lifeline?</w:t>
            </w:r>
          </w:p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(Mechanical rope grabs or fall arresters must be used)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5851EE" w:rsidRPr="00EF43AD" w:rsidTr="005851EE">
        <w:tc>
          <w:tcPr>
            <w:tcW w:w="8292" w:type="dxa"/>
            <w:tcBorders>
              <w:right w:val="single" w:sz="4" w:space="0" w:color="auto"/>
            </w:tcBorders>
          </w:tcPr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 w:rsidRPr="00EF43AD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 xml:space="preserve">Snap Hooks 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18" w:type="dxa"/>
            <w:tcBorders>
              <w:left w:val="single" w:sz="4" w:space="0" w:color="auto"/>
            </w:tcBorders>
          </w:tcPr>
          <w:p w:rsidR="005851EE" w:rsidRPr="00EF43AD" w:rsidRDefault="005851EE" w:rsidP="00376D2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5851EE" w:rsidRPr="00EF43AD" w:rsidRDefault="005851EE" w:rsidP="00376D2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Pr="00EF43AD" w:rsidRDefault="005851EE" w:rsidP="00376D2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Pr="00EF43AD" w:rsidRDefault="005851EE" w:rsidP="00376D2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Pr="00EF43AD" w:rsidRDefault="005851EE" w:rsidP="00376D2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Pr="00EF43AD" w:rsidRDefault="005851EE" w:rsidP="00376D2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5851EE" w:rsidRPr="00EF43AD" w:rsidTr="005851EE">
        <w:tc>
          <w:tcPr>
            <w:tcW w:w="8292" w:type="dxa"/>
            <w:tcBorders>
              <w:right w:val="single" w:sz="4" w:space="0" w:color="auto"/>
            </w:tcBorders>
          </w:tcPr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1. Have double-locking snap hooks been used?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5851EE" w:rsidRPr="00EF43AD" w:rsidTr="005851EE">
        <w:trPr>
          <w:trHeight w:val="470"/>
        </w:trPr>
        <w:tc>
          <w:tcPr>
            <w:tcW w:w="82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2. Is the snap hook attached to the D-ring, eyebolt, or other hardware in a manner approved by</w:t>
            </w:r>
          </w:p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proofErr w:type="gramStart"/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the</w:t>
            </w:r>
            <w:proofErr w:type="gramEnd"/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 xml:space="preserve"> manufacturer of snap hook?</w:t>
            </w: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5851EE" w:rsidRPr="00EF43AD" w:rsidTr="005851EE">
        <w:tc>
          <w:tcPr>
            <w:tcW w:w="8292" w:type="dxa"/>
            <w:tcBorders>
              <w:right w:val="single" w:sz="4" w:space="0" w:color="auto"/>
            </w:tcBorders>
          </w:tcPr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3. Are snap hooks inspected regularly for stress, wear, distortion, and spring failure?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5851EE" w:rsidRPr="00EF43AD" w:rsidTr="005851EE">
        <w:trPr>
          <w:trHeight w:val="470"/>
        </w:trPr>
        <w:tc>
          <w:tcPr>
            <w:tcW w:w="82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4. Are snap hooks arranged so they are never connected to each other?</w:t>
            </w:r>
          </w:p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(They should NOT be connected to each other)</w:t>
            </w: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5851EE" w:rsidRPr="00EF43AD" w:rsidTr="005851EE">
        <w:tc>
          <w:tcPr>
            <w:tcW w:w="8292" w:type="dxa"/>
            <w:tcBorders>
              <w:right w:val="single" w:sz="4" w:space="0" w:color="auto"/>
            </w:tcBorders>
          </w:tcPr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 w:rsidRPr="00EF43AD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 xml:space="preserve">Body Harnesses 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18" w:type="dxa"/>
            <w:tcBorders>
              <w:left w:val="single" w:sz="4" w:space="0" w:color="auto"/>
            </w:tcBorders>
          </w:tcPr>
          <w:p w:rsidR="005851EE" w:rsidRPr="00EF43AD" w:rsidRDefault="005851EE" w:rsidP="00376D2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5851EE" w:rsidRPr="00EF43AD" w:rsidRDefault="005851EE" w:rsidP="00376D2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Pr="00EF43AD" w:rsidRDefault="005851EE" w:rsidP="00376D2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Pr="00EF43AD" w:rsidRDefault="005851EE" w:rsidP="00376D2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Pr="00EF43AD" w:rsidRDefault="005851EE" w:rsidP="00376D2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Pr="00EF43AD" w:rsidRDefault="005851EE" w:rsidP="00376D2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5851EE" w:rsidRPr="00EF43AD" w:rsidTr="005851EE">
        <w:trPr>
          <w:trHeight w:val="694"/>
        </w:trPr>
        <w:tc>
          <w:tcPr>
            <w:tcW w:w="82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EF43AD">
              <w:rPr>
                <w:rFonts w:ascii="Arial" w:eastAsia="TimesNewRomanPSMT" w:hAnsi="Arial" w:cs="Arial"/>
                <w:sz w:val="20"/>
                <w:szCs w:val="20"/>
              </w:rPr>
              <w:lastRenderedPageBreak/>
              <w:t>1. Are full – body harnesses selected for a particular job equipped with all necessary attachment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points (for fall arresting, work positioning, descent control, rescue, or ladder fall –</w:t>
            </w:r>
          </w:p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protection systems</w:t>
            </w: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5851EE" w:rsidRPr="00EF43AD" w:rsidTr="005851EE">
        <w:trPr>
          <w:trHeight w:val="470"/>
        </w:trPr>
        <w:tc>
          <w:tcPr>
            <w:tcW w:w="82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2. Are body harnesses inspected regularly for wear, abrasion, broken stitching,</w:t>
            </w:r>
          </w:p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and Missing hardware</w:t>
            </w: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5851EE" w:rsidRPr="00EF43AD" w:rsidTr="005851EE">
        <w:tc>
          <w:tcPr>
            <w:tcW w:w="8292" w:type="dxa"/>
            <w:tcBorders>
              <w:right w:val="single" w:sz="4" w:space="0" w:color="auto"/>
            </w:tcBorders>
          </w:tcPr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3. Is the Velcro type of closure prohibited from all load-bearing connections?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5851EE" w:rsidRPr="00EF43AD" w:rsidTr="005851EE">
        <w:tc>
          <w:tcPr>
            <w:tcW w:w="8292" w:type="dxa"/>
            <w:tcBorders>
              <w:right w:val="single" w:sz="4" w:space="0" w:color="auto"/>
            </w:tcBorders>
          </w:tcPr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4. Have workers been instructed in the use and care of body harnesses/body Belts?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5851EE" w:rsidRPr="00EF43AD" w:rsidTr="005851EE">
        <w:tc>
          <w:tcPr>
            <w:tcW w:w="8292" w:type="dxa"/>
            <w:tcBorders>
              <w:right w:val="single" w:sz="4" w:space="0" w:color="auto"/>
            </w:tcBorders>
          </w:tcPr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 w:rsidRPr="00EF43AD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 xml:space="preserve">Arrest systems checklist 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18" w:type="dxa"/>
            <w:tcBorders>
              <w:left w:val="single" w:sz="4" w:space="0" w:color="auto"/>
            </w:tcBorders>
          </w:tcPr>
          <w:p w:rsidR="005851EE" w:rsidRPr="00EF43AD" w:rsidRDefault="005851EE" w:rsidP="00376D2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5851EE" w:rsidRPr="00EF43AD" w:rsidRDefault="005851EE" w:rsidP="00376D2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Pr="00EF43AD" w:rsidRDefault="005851EE" w:rsidP="00376D2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Pr="00EF43AD" w:rsidRDefault="005851EE" w:rsidP="00376D2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Pr="00EF43AD" w:rsidRDefault="005851EE" w:rsidP="00376D2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Pr="00EF43AD" w:rsidRDefault="005851EE" w:rsidP="00376D2C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5851EE" w:rsidRPr="00EF43AD" w:rsidTr="005851EE">
        <w:trPr>
          <w:trHeight w:val="509"/>
        </w:trPr>
        <w:tc>
          <w:tcPr>
            <w:tcW w:w="82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1. Has the free-fall distances been considered, so that a worker will not strike a lower surface or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object before the fell is arrested?</w:t>
            </w: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5851EE" w:rsidRPr="00EF43AD" w:rsidTr="005851EE">
        <w:tc>
          <w:tcPr>
            <w:tcW w:w="8292" w:type="dxa"/>
            <w:tcBorders>
              <w:right w:val="single" w:sz="4" w:space="0" w:color="auto"/>
            </w:tcBorders>
          </w:tcPr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2. Have pendulum-swing fall hazards been eliminated?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5851EE" w:rsidRPr="00EF43AD" w:rsidTr="005851EE">
        <w:tc>
          <w:tcPr>
            <w:tcW w:w="8292" w:type="dxa"/>
            <w:tcBorders>
              <w:right w:val="single" w:sz="4" w:space="0" w:color="auto"/>
            </w:tcBorders>
          </w:tcPr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3. Have methods to retrieve fallen workers been planned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5851EE" w:rsidRPr="00EF43AD" w:rsidTr="005851EE">
        <w:tc>
          <w:tcPr>
            <w:tcW w:w="8292" w:type="dxa"/>
            <w:tcBorders>
              <w:right w:val="single" w:sz="4" w:space="0" w:color="auto"/>
            </w:tcBorders>
          </w:tcPr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4. Is all fall-arrest equipment free of potential damage from welding, chemical, or sandblasts?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5851EE" w:rsidRPr="00EF43AD" w:rsidTr="005851EE">
        <w:tc>
          <w:tcPr>
            <w:tcW w:w="8292" w:type="dxa"/>
            <w:tcBorders>
              <w:right w:val="single" w:sz="4" w:space="0" w:color="auto"/>
            </w:tcBorders>
          </w:tcPr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5. Are all components of the system compatible according to the manufacture’s instruction?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5851EE" w:rsidRPr="00EF43AD" w:rsidTr="005851EE">
        <w:tc>
          <w:tcPr>
            <w:tcW w:w="8292" w:type="dxa"/>
            <w:tcBorders>
              <w:right w:val="single" w:sz="4" w:space="0" w:color="auto"/>
            </w:tcBorders>
          </w:tcPr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6. Have employees been properly trained in the following issues?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5851EE" w:rsidRPr="00EF43AD" w:rsidTr="005851EE">
        <w:trPr>
          <w:trHeight w:val="950"/>
        </w:trPr>
        <w:tc>
          <w:tcPr>
            <w:tcW w:w="82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• Manufacturer’s recommendations, restrictions, instructions, and warning</w:t>
            </w:r>
          </w:p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• Location of appropriate anchorage points and attachment techniques</w:t>
            </w:r>
          </w:p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• Problems associated with elongation, deceleration distance, method of use, inspection,</w:t>
            </w:r>
          </w:p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and storage</w:t>
            </w: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5851EE" w:rsidRPr="00EF43AD" w:rsidTr="005851EE">
        <w:tc>
          <w:tcPr>
            <w:tcW w:w="8292" w:type="dxa"/>
            <w:tcBorders>
              <w:right w:val="single" w:sz="4" w:space="0" w:color="auto"/>
            </w:tcBorders>
          </w:tcPr>
          <w:p w:rsidR="005851EE" w:rsidRPr="00EF43AD" w:rsidRDefault="005851EE" w:rsidP="00480FA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7. Are all regular inspections performed by trained inspectors?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5851EE" w:rsidRPr="00EF43AD" w:rsidTr="005851EE">
        <w:tc>
          <w:tcPr>
            <w:tcW w:w="8292" w:type="dxa"/>
            <w:tcBorders>
              <w:right w:val="single" w:sz="4" w:space="0" w:color="auto"/>
            </w:tcBorders>
          </w:tcPr>
          <w:p w:rsidR="005851EE" w:rsidRPr="00EF43AD" w:rsidRDefault="005851EE" w:rsidP="00480FA6">
            <w:pPr>
              <w:rPr>
                <w:rFonts w:ascii="Arial" w:hAnsi="Arial" w:cs="Arial"/>
              </w:rPr>
            </w:pPr>
            <w:r w:rsidRPr="00EF43AD">
              <w:rPr>
                <w:rFonts w:ascii="Arial" w:eastAsia="TimesNewRomanPSMT" w:hAnsi="Arial" w:cs="Arial"/>
                <w:sz w:val="20"/>
                <w:szCs w:val="20"/>
              </w:rPr>
              <w:t>8. Are written reports maintained?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5851EE" w:rsidRPr="00EF43AD" w:rsidRDefault="005851EE" w:rsidP="00EF43AD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rPr>
                <w:rFonts w:ascii="Arial" w:hAnsi="Arial" w:cs="Arial"/>
              </w:rPr>
            </w:pPr>
          </w:p>
        </w:tc>
        <w:tc>
          <w:tcPr>
            <w:tcW w:w="618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rPr>
                <w:rFonts w:ascii="Arial" w:hAnsi="Arial" w:cs="Arial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5851EE" w:rsidRPr="00EF43AD" w:rsidRDefault="005851EE" w:rsidP="00EF43AD">
            <w:pPr>
              <w:rPr>
                <w:rFonts w:ascii="Arial" w:hAnsi="Arial" w:cs="Arial"/>
              </w:rPr>
            </w:pPr>
          </w:p>
        </w:tc>
      </w:tr>
      <w:tr w:rsidR="001D6D39" w:rsidRPr="00EF43AD" w:rsidTr="005851EE">
        <w:tc>
          <w:tcPr>
            <w:tcW w:w="8292" w:type="dxa"/>
            <w:tcBorders>
              <w:right w:val="single" w:sz="4" w:space="0" w:color="auto"/>
            </w:tcBorders>
          </w:tcPr>
          <w:p w:rsidR="001D6D39" w:rsidRPr="00EF43AD" w:rsidRDefault="001D6D39" w:rsidP="00480FA6">
            <w:pPr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1D6D39" w:rsidRPr="00EF43AD" w:rsidRDefault="001D6D39" w:rsidP="00EF43AD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1D6D39" w:rsidRPr="00EF43AD" w:rsidRDefault="001D6D39" w:rsidP="00EF43AD">
            <w:pPr>
              <w:rPr>
                <w:rFonts w:ascii="Arial" w:hAnsi="Arial" w:cs="Arial"/>
              </w:rPr>
            </w:pPr>
          </w:p>
        </w:tc>
        <w:tc>
          <w:tcPr>
            <w:tcW w:w="618" w:type="dxa"/>
            <w:tcBorders>
              <w:left w:val="single" w:sz="4" w:space="0" w:color="auto"/>
            </w:tcBorders>
          </w:tcPr>
          <w:p w:rsidR="001D6D39" w:rsidRPr="00EF43AD" w:rsidRDefault="001D6D39" w:rsidP="00EF43AD">
            <w:pPr>
              <w:rPr>
                <w:rFonts w:ascii="Arial" w:hAnsi="Arial" w:cs="Arial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1D6D39" w:rsidRPr="00EF43AD" w:rsidRDefault="001D6D39" w:rsidP="00EF43AD">
            <w:pPr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1D6D39" w:rsidRPr="00EF43AD" w:rsidRDefault="001D6D39" w:rsidP="00EF43AD">
            <w:pPr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1D6D39" w:rsidRPr="00EF43AD" w:rsidRDefault="001D6D39" w:rsidP="00EF43AD">
            <w:pPr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1D6D39" w:rsidRPr="00EF43AD" w:rsidRDefault="001D6D39" w:rsidP="00EF43AD">
            <w:pPr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1D6D39" w:rsidRPr="00EF43AD" w:rsidRDefault="001D6D39" w:rsidP="00EF43AD">
            <w:pPr>
              <w:rPr>
                <w:rFonts w:ascii="Arial" w:hAnsi="Arial" w:cs="Arial"/>
              </w:rPr>
            </w:pPr>
          </w:p>
        </w:tc>
      </w:tr>
      <w:tr w:rsidR="001D6D39" w:rsidRPr="00EF43AD" w:rsidTr="005851EE">
        <w:tc>
          <w:tcPr>
            <w:tcW w:w="8292" w:type="dxa"/>
            <w:tcBorders>
              <w:right w:val="single" w:sz="4" w:space="0" w:color="auto"/>
            </w:tcBorders>
          </w:tcPr>
          <w:p w:rsidR="001D6D39" w:rsidRPr="001D6D39" w:rsidRDefault="001D6D39" w:rsidP="00480FA6">
            <w:pPr>
              <w:rPr>
                <w:rFonts w:ascii="Arial" w:eastAsia="TimesNewRomanPSMT" w:hAnsi="Arial" w:cs="Arial"/>
                <w:b/>
                <w:sz w:val="20"/>
                <w:szCs w:val="20"/>
              </w:rPr>
            </w:pPr>
            <w:r w:rsidRPr="001D6D39">
              <w:rPr>
                <w:rFonts w:ascii="Arial" w:eastAsia="TimesNewRomanPSMT" w:hAnsi="Arial" w:cs="Arial"/>
                <w:b/>
                <w:sz w:val="20"/>
                <w:szCs w:val="20"/>
              </w:rPr>
              <w:t>Inspection Details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1D6D39" w:rsidRPr="00EF43AD" w:rsidRDefault="001D6D39" w:rsidP="00EF43AD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1D6D39" w:rsidRPr="00EF43AD" w:rsidRDefault="001D6D39" w:rsidP="00EF43AD">
            <w:pPr>
              <w:rPr>
                <w:rFonts w:ascii="Arial" w:hAnsi="Arial" w:cs="Arial"/>
              </w:rPr>
            </w:pPr>
          </w:p>
        </w:tc>
        <w:tc>
          <w:tcPr>
            <w:tcW w:w="618" w:type="dxa"/>
            <w:tcBorders>
              <w:left w:val="single" w:sz="4" w:space="0" w:color="auto"/>
            </w:tcBorders>
          </w:tcPr>
          <w:p w:rsidR="001D6D39" w:rsidRPr="00EF43AD" w:rsidRDefault="001D6D39" w:rsidP="00EF43AD">
            <w:pPr>
              <w:rPr>
                <w:rFonts w:ascii="Arial" w:hAnsi="Arial" w:cs="Arial"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1D6D39" w:rsidRPr="00EF43AD" w:rsidRDefault="001D6D39" w:rsidP="00EF43AD">
            <w:pPr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1D6D39" w:rsidRPr="00EF43AD" w:rsidRDefault="001D6D39" w:rsidP="00EF43AD">
            <w:pPr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1D6D39" w:rsidRPr="00EF43AD" w:rsidRDefault="001D6D39" w:rsidP="00EF43AD">
            <w:pPr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1D6D39" w:rsidRPr="00EF43AD" w:rsidRDefault="001D6D39" w:rsidP="00EF43AD">
            <w:pPr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1D6D39" w:rsidRPr="00EF43AD" w:rsidRDefault="001D6D39" w:rsidP="00EF43AD">
            <w:pPr>
              <w:rPr>
                <w:rFonts w:ascii="Arial" w:hAnsi="Arial" w:cs="Arial"/>
              </w:rPr>
            </w:pPr>
          </w:p>
        </w:tc>
      </w:tr>
      <w:tr w:rsidR="001D6D39" w:rsidRPr="00EF43AD" w:rsidTr="00E01BCB">
        <w:tc>
          <w:tcPr>
            <w:tcW w:w="8292" w:type="dxa"/>
            <w:tcBorders>
              <w:right w:val="single" w:sz="4" w:space="0" w:color="auto"/>
            </w:tcBorders>
          </w:tcPr>
          <w:p w:rsidR="001D6D39" w:rsidRDefault="001D6D39" w:rsidP="00480FA6">
            <w:pPr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Inspector Name</w:t>
            </w:r>
          </w:p>
        </w:tc>
        <w:tc>
          <w:tcPr>
            <w:tcW w:w="1270" w:type="dxa"/>
            <w:gridSpan w:val="2"/>
            <w:tcBorders>
              <w:left w:val="single" w:sz="4" w:space="0" w:color="auto"/>
            </w:tcBorders>
          </w:tcPr>
          <w:p w:rsidR="001D6D39" w:rsidRPr="00EF43AD" w:rsidRDefault="001D6D39" w:rsidP="001D6D39">
            <w:pPr>
              <w:tabs>
                <w:tab w:val="left" w:pos="7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1270" w:type="dxa"/>
            <w:gridSpan w:val="2"/>
            <w:tcBorders>
              <w:left w:val="single" w:sz="4" w:space="0" w:color="auto"/>
            </w:tcBorders>
          </w:tcPr>
          <w:p w:rsidR="001D6D39" w:rsidRPr="00EF43AD" w:rsidRDefault="001D6D39" w:rsidP="00EF43AD">
            <w:pPr>
              <w:rPr>
                <w:rFonts w:ascii="Arial" w:hAnsi="Arial" w:cs="Arial"/>
              </w:rPr>
            </w:pPr>
          </w:p>
        </w:tc>
        <w:tc>
          <w:tcPr>
            <w:tcW w:w="1172" w:type="dxa"/>
            <w:gridSpan w:val="2"/>
            <w:tcBorders>
              <w:left w:val="single" w:sz="4" w:space="0" w:color="auto"/>
            </w:tcBorders>
          </w:tcPr>
          <w:p w:rsidR="001D6D39" w:rsidRPr="00EF43AD" w:rsidRDefault="001D6D39" w:rsidP="00EF43AD">
            <w:pPr>
              <w:rPr>
                <w:rFonts w:ascii="Arial" w:hAnsi="Arial" w:cs="Arial"/>
              </w:rPr>
            </w:pPr>
          </w:p>
        </w:tc>
        <w:tc>
          <w:tcPr>
            <w:tcW w:w="1172" w:type="dxa"/>
            <w:gridSpan w:val="2"/>
            <w:tcBorders>
              <w:left w:val="single" w:sz="4" w:space="0" w:color="auto"/>
            </w:tcBorders>
          </w:tcPr>
          <w:p w:rsidR="001D6D39" w:rsidRPr="00EF43AD" w:rsidRDefault="001D6D39" w:rsidP="00EF43AD">
            <w:pPr>
              <w:rPr>
                <w:rFonts w:ascii="Arial" w:hAnsi="Arial" w:cs="Arial"/>
              </w:rPr>
            </w:pPr>
          </w:p>
        </w:tc>
      </w:tr>
      <w:tr w:rsidR="001D6D39" w:rsidRPr="00EF43AD" w:rsidTr="00876BFC">
        <w:tc>
          <w:tcPr>
            <w:tcW w:w="8292" w:type="dxa"/>
            <w:tcBorders>
              <w:right w:val="single" w:sz="4" w:space="0" w:color="auto"/>
            </w:tcBorders>
          </w:tcPr>
          <w:p w:rsidR="001D6D39" w:rsidRDefault="001D6D39" w:rsidP="00480FA6">
            <w:pPr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Signature</w:t>
            </w:r>
          </w:p>
          <w:p w:rsidR="00743CD0" w:rsidRDefault="00743CD0" w:rsidP="00480FA6">
            <w:pPr>
              <w:rPr>
                <w:rFonts w:ascii="Arial" w:eastAsia="TimesNewRomanPSMT" w:hAnsi="Arial" w:cs="Arial"/>
                <w:sz w:val="20"/>
                <w:szCs w:val="20"/>
              </w:rPr>
            </w:pPr>
          </w:p>
          <w:p w:rsidR="00743CD0" w:rsidRDefault="00743CD0" w:rsidP="00480FA6">
            <w:pPr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tcBorders>
              <w:left w:val="single" w:sz="4" w:space="0" w:color="auto"/>
            </w:tcBorders>
          </w:tcPr>
          <w:p w:rsidR="001D6D39" w:rsidRPr="00EF43AD" w:rsidRDefault="001D6D39" w:rsidP="00EF43AD">
            <w:pPr>
              <w:rPr>
                <w:rFonts w:ascii="Arial" w:hAnsi="Arial" w:cs="Arial"/>
              </w:rPr>
            </w:pPr>
          </w:p>
        </w:tc>
        <w:tc>
          <w:tcPr>
            <w:tcW w:w="1270" w:type="dxa"/>
            <w:gridSpan w:val="2"/>
            <w:tcBorders>
              <w:left w:val="single" w:sz="4" w:space="0" w:color="auto"/>
            </w:tcBorders>
          </w:tcPr>
          <w:p w:rsidR="001D6D39" w:rsidRPr="00EF43AD" w:rsidRDefault="001D6D39" w:rsidP="00EF43AD">
            <w:pPr>
              <w:rPr>
                <w:rFonts w:ascii="Arial" w:hAnsi="Arial" w:cs="Arial"/>
              </w:rPr>
            </w:pPr>
          </w:p>
        </w:tc>
        <w:tc>
          <w:tcPr>
            <w:tcW w:w="1172" w:type="dxa"/>
            <w:gridSpan w:val="2"/>
            <w:tcBorders>
              <w:left w:val="single" w:sz="4" w:space="0" w:color="auto"/>
            </w:tcBorders>
          </w:tcPr>
          <w:p w:rsidR="001D6D39" w:rsidRPr="00EF43AD" w:rsidRDefault="001D6D39" w:rsidP="00EF43AD">
            <w:pPr>
              <w:rPr>
                <w:rFonts w:ascii="Arial" w:hAnsi="Arial" w:cs="Arial"/>
              </w:rPr>
            </w:pPr>
          </w:p>
        </w:tc>
        <w:tc>
          <w:tcPr>
            <w:tcW w:w="1172" w:type="dxa"/>
            <w:gridSpan w:val="2"/>
            <w:tcBorders>
              <w:left w:val="single" w:sz="4" w:space="0" w:color="auto"/>
            </w:tcBorders>
          </w:tcPr>
          <w:p w:rsidR="001D6D39" w:rsidRPr="00EF43AD" w:rsidRDefault="001D6D39" w:rsidP="00EF43AD">
            <w:pPr>
              <w:rPr>
                <w:rFonts w:ascii="Arial" w:hAnsi="Arial" w:cs="Arial"/>
              </w:rPr>
            </w:pPr>
          </w:p>
        </w:tc>
      </w:tr>
      <w:tr w:rsidR="001D6D39" w:rsidRPr="00EF43AD" w:rsidTr="00E57A71">
        <w:tc>
          <w:tcPr>
            <w:tcW w:w="8292" w:type="dxa"/>
            <w:tcBorders>
              <w:right w:val="single" w:sz="4" w:space="0" w:color="auto"/>
            </w:tcBorders>
          </w:tcPr>
          <w:p w:rsidR="001D6D39" w:rsidRDefault="001D6D39" w:rsidP="00480FA6">
            <w:pPr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Responsible Person</w:t>
            </w:r>
          </w:p>
        </w:tc>
        <w:tc>
          <w:tcPr>
            <w:tcW w:w="1270" w:type="dxa"/>
            <w:gridSpan w:val="2"/>
            <w:tcBorders>
              <w:left w:val="single" w:sz="4" w:space="0" w:color="auto"/>
            </w:tcBorders>
          </w:tcPr>
          <w:p w:rsidR="001D6D39" w:rsidRPr="00EF43AD" w:rsidRDefault="001D6D39" w:rsidP="00EF43AD">
            <w:pPr>
              <w:rPr>
                <w:rFonts w:ascii="Arial" w:hAnsi="Arial" w:cs="Arial"/>
              </w:rPr>
            </w:pPr>
          </w:p>
        </w:tc>
        <w:tc>
          <w:tcPr>
            <w:tcW w:w="1270" w:type="dxa"/>
            <w:gridSpan w:val="2"/>
            <w:tcBorders>
              <w:left w:val="single" w:sz="4" w:space="0" w:color="auto"/>
            </w:tcBorders>
          </w:tcPr>
          <w:p w:rsidR="001D6D39" w:rsidRPr="00EF43AD" w:rsidRDefault="001D6D39" w:rsidP="00EF43AD">
            <w:pPr>
              <w:rPr>
                <w:rFonts w:ascii="Arial" w:hAnsi="Arial" w:cs="Arial"/>
              </w:rPr>
            </w:pPr>
          </w:p>
        </w:tc>
        <w:tc>
          <w:tcPr>
            <w:tcW w:w="1172" w:type="dxa"/>
            <w:gridSpan w:val="2"/>
            <w:tcBorders>
              <w:left w:val="single" w:sz="4" w:space="0" w:color="auto"/>
            </w:tcBorders>
          </w:tcPr>
          <w:p w:rsidR="001D6D39" w:rsidRPr="00EF43AD" w:rsidRDefault="001D6D39" w:rsidP="00EF43AD">
            <w:pPr>
              <w:rPr>
                <w:rFonts w:ascii="Arial" w:hAnsi="Arial" w:cs="Arial"/>
              </w:rPr>
            </w:pPr>
          </w:p>
        </w:tc>
        <w:tc>
          <w:tcPr>
            <w:tcW w:w="1172" w:type="dxa"/>
            <w:gridSpan w:val="2"/>
            <w:tcBorders>
              <w:left w:val="single" w:sz="4" w:space="0" w:color="auto"/>
            </w:tcBorders>
          </w:tcPr>
          <w:p w:rsidR="001D6D39" w:rsidRPr="00EF43AD" w:rsidRDefault="001D6D39" w:rsidP="00EF43AD">
            <w:pPr>
              <w:rPr>
                <w:rFonts w:ascii="Arial" w:hAnsi="Arial" w:cs="Arial"/>
              </w:rPr>
            </w:pPr>
          </w:p>
        </w:tc>
      </w:tr>
      <w:tr w:rsidR="001D6D39" w:rsidRPr="00EF43AD" w:rsidTr="00FE0524">
        <w:tc>
          <w:tcPr>
            <w:tcW w:w="8292" w:type="dxa"/>
            <w:tcBorders>
              <w:right w:val="single" w:sz="4" w:space="0" w:color="auto"/>
            </w:tcBorders>
          </w:tcPr>
          <w:p w:rsidR="001D6D39" w:rsidRDefault="00743CD0" w:rsidP="00480FA6">
            <w:pPr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Signature</w:t>
            </w:r>
          </w:p>
          <w:p w:rsidR="00743CD0" w:rsidRDefault="00743CD0" w:rsidP="00480FA6">
            <w:pPr>
              <w:rPr>
                <w:rFonts w:ascii="Arial" w:eastAsia="TimesNewRomanPSMT" w:hAnsi="Arial" w:cs="Arial"/>
                <w:sz w:val="20"/>
                <w:szCs w:val="20"/>
              </w:rPr>
            </w:pPr>
          </w:p>
          <w:p w:rsidR="00743CD0" w:rsidRDefault="00743CD0" w:rsidP="00480FA6">
            <w:pPr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tcBorders>
              <w:left w:val="single" w:sz="4" w:space="0" w:color="auto"/>
            </w:tcBorders>
          </w:tcPr>
          <w:p w:rsidR="001D6D39" w:rsidRPr="00EF43AD" w:rsidRDefault="001D6D39" w:rsidP="00EF43AD">
            <w:pPr>
              <w:rPr>
                <w:rFonts w:ascii="Arial" w:hAnsi="Arial" w:cs="Arial"/>
              </w:rPr>
            </w:pPr>
          </w:p>
        </w:tc>
        <w:tc>
          <w:tcPr>
            <w:tcW w:w="1270" w:type="dxa"/>
            <w:gridSpan w:val="2"/>
            <w:tcBorders>
              <w:left w:val="single" w:sz="4" w:space="0" w:color="auto"/>
            </w:tcBorders>
          </w:tcPr>
          <w:p w:rsidR="001D6D39" w:rsidRPr="00EF43AD" w:rsidRDefault="001D6D39" w:rsidP="00EF43AD">
            <w:pPr>
              <w:rPr>
                <w:rFonts w:ascii="Arial" w:hAnsi="Arial" w:cs="Arial"/>
              </w:rPr>
            </w:pPr>
          </w:p>
        </w:tc>
        <w:tc>
          <w:tcPr>
            <w:tcW w:w="1172" w:type="dxa"/>
            <w:gridSpan w:val="2"/>
            <w:tcBorders>
              <w:left w:val="single" w:sz="4" w:space="0" w:color="auto"/>
            </w:tcBorders>
          </w:tcPr>
          <w:p w:rsidR="001D6D39" w:rsidRPr="00EF43AD" w:rsidRDefault="001D6D39" w:rsidP="00EF43AD">
            <w:pPr>
              <w:rPr>
                <w:rFonts w:ascii="Arial" w:hAnsi="Arial" w:cs="Arial"/>
              </w:rPr>
            </w:pPr>
          </w:p>
        </w:tc>
        <w:tc>
          <w:tcPr>
            <w:tcW w:w="1172" w:type="dxa"/>
            <w:gridSpan w:val="2"/>
            <w:tcBorders>
              <w:left w:val="single" w:sz="4" w:space="0" w:color="auto"/>
            </w:tcBorders>
          </w:tcPr>
          <w:p w:rsidR="001D6D39" w:rsidRPr="00EF43AD" w:rsidRDefault="001D6D39" w:rsidP="00EF43AD">
            <w:pPr>
              <w:rPr>
                <w:rFonts w:ascii="Arial" w:hAnsi="Arial" w:cs="Arial"/>
              </w:rPr>
            </w:pPr>
          </w:p>
        </w:tc>
      </w:tr>
    </w:tbl>
    <w:p w:rsidR="00EF43AD" w:rsidRPr="00EF43AD" w:rsidRDefault="00EF43AD" w:rsidP="00EF43AD">
      <w:pPr>
        <w:rPr>
          <w:rFonts w:ascii="Arial" w:hAnsi="Arial" w:cs="Arial"/>
        </w:rPr>
      </w:pPr>
    </w:p>
    <w:sectPr w:rsidR="00EF43AD" w:rsidRPr="00EF43AD" w:rsidSect="00C06DD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Neue-Black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E548C"/>
    <w:rsid w:val="0006368E"/>
    <w:rsid w:val="001D6D39"/>
    <w:rsid w:val="00207AD8"/>
    <w:rsid w:val="002137E4"/>
    <w:rsid w:val="00365591"/>
    <w:rsid w:val="003E548C"/>
    <w:rsid w:val="005851EE"/>
    <w:rsid w:val="00743CD0"/>
    <w:rsid w:val="007836D1"/>
    <w:rsid w:val="008939CE"/>
    <w:rsid w:val="008A6365"/>
    <w:rsid w:val="00A54F81"/>
    <w:rsid w:val="00AF5E65"/>
    <w:rsid w:val="00C06DDE"/>
    <w:rsid w:val="00EF4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F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43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D7F41-49FF-4F2B-A887-9FFBE598F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2010-04-13T13:13:00Z</dcterms:created>
  <dcterms:modified xsi:type="dcterms:W3CDTF">2010-04-13T13:21:00Z</dcterms:modified>
</cp:coreProperties>
</file>